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C" w:rsidRPr="00F43DDC" w:rsidRDefault="00955462" w:rsidP="008F68E8">
      <w:pPr>
        <w:spacing w:line="36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RIEPILOGO</w:t>
      </w:r>
      <w:bookmarkStart w:id="0" w:name="_GoBack"/>
      <w:bookmarkEnd w:id="0"/>
      <w:r w:rsidR="00F43DDC" w:rsidRPr="00F43DDC">
        <w:rPr>
          <w:b/>
          <w:sz w:val="28"/>
          <w:szCs w:val="28"/>
          <w:u w:val="single"/>
        </w:rPr>
        <w:t xml:space="preserve"> DEI COSTI</w:t>
      </w:r>
      <w:r>
        <w:rPr>
          <w:b/>
          <w:sz w:val="28"/>
          <w:szCs w:val="28"/>
          <w:u w:val="single"/>
        </w:rPr>
        <w:t xml:space="preserve"> PER L’ACCESSO AGLI ATTI</w:t>
      </w:r>
      <w:r w:rsidR="00F43DDC" w:rsidRPr="00F43DDC">
        <w:rPr>
          <w:b/>
          <w:sz w:val="28"/>
          <w:szCs w:val="28"/>
          <w:u w:val="single"/>
        </w:rPr>
        <w:t xml:space="preserve"> </w:t>
      </w:r>
      <w:r w:rsidR="00A23CEB">
        <w:rPr>
          <w:b/>
          <w:sz w:val="28"/>
          <w:szCs w:val="28"/>
          <w:u w:val="single"/>
        </w:rPr>
        <w:t>IN VIGORE</w:t>
      </w:r>
      <w:r w:rsidR="008F68E8">
        <w:rPr>
          <w:b/>
          <w:sz w:val="28"/>
          <w:szCs w:val="28"/>
          <w:u w:val="single"/>
        </w:rPr>
        <w:t xml:space="preserve"> DAL 1 SETTEMBRE 2018</w:t>
      </w:r>
    </w:p>
    <w:p w:rsidR="00F43DDC" w:rsidRDefault="00F43DDC" w:rsidP="008F68E8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43DDC">
        <w:rPr>
          <w:b/>
          <w:sz w:val="24"/>
          <w:szCs w:val="24"/>
        </w:rPr>
        <w:t>DGC n. 71/2018</w:t>
      </w:r>
      <w:r>
        <w:rPr>
          <w:sz w:val="24"/>
          <w:szCs w:val="24"/>
        </w:rPr>
        <w:t>)</w:t>
      </w:r>
    </w:p>
    <w:tbl>
      <w:tblPr>
        <w:tblW w:w="9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4260"/>
      </w:tblGrid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ISTANZE DI ACCESSO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COSTO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Visione pratiche (in assenza di copia o fotografia)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gratuito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RIPRODUZIONE CARTACEA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COSTO</w:t>
            </w:r>
          </w:p>
        </w:tc>
      </w:tr>
      <w:tr w:rsidR="00F43DDC" w:rsidRPr="00F43DDC" w:rsidTr="001B1ABB">
        <w:trPr>
          <w:trHeight w:val="67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 xml:space="preserve">Fotocopia o stampa da file A4 B/N carta comune per facciata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20 cent/€</w:t>
            </w:r>
          </w:p>
        </w:tc>
      </w:tr>
      <w:tr w:rsidR="00F43DDC" w:rsidRPr="00F43DDC" w:rsidTr="001B1ABB">
        <w:trPr>
          <w:trHeight w:val="63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 xml:space="preserve">Fotocopia o stampa da file A3 B/N carta comune per facciata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50 cent/€</w:t>
            </w:r>
          </w:p>
        </w:tc>
      </w:tr>
      <w:tr w:rsidR="00F43DDC" w:rsidRPr="00F43DDC" w:rsidTr="001B1ABB">
        <w:trPr>
          <w:trHeight w:val="735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Planimetrie (stampe, plottaggi, copie eliografiche)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Con attrezzature interne all'Ente 8,00€ mq. Copisterie esterne: pagamento in copisteria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RIPRODUZIONE DIGITALE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COSTO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Scansione materiale cartaceo A4 o A3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1,00 €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DIRITTI DI RICERCA E VISURA (per rilascio copia)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COSTO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Documenti cartacei presenti negli archivi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15€ (gratuito per studenti/ricercatori)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Documenti digitali immediatamente disponibili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gratuito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 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RIMBORSO SPESE DI SPEDIZIONE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3DDC">
              <w:rPr>
                <w:rFonts w:eastAsia="Times New Roman"/>
                <w:b/>
                <w:bCs/>
                <w:color w:val="000000"/>
                <w:szCs w:val="20"/>
                <w:lang w:eastAsia="it-IT"/>
              </w:rPr>
              <w:t>COSTO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Invio tramite servizio postale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tariffa postale relativa</w:t>
            </w:r>
          </w:p>
        </w:tc>
      </w:tr>
      <w:tr w:rsidR="00F43DDC" w:rsidRPr="00F43DDC" w:rsidTr="001B1ABB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>Invio tramite PEC o posta elettronica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DC" w:rsidRPr="00F43DDC" w:rsidRDefault="00F43DDC" w:rsidP="00F43DDC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F43DDC">
              <w:rPr>
                <w:rFonts w:eastAsia="Times New Roman"/>
                <w:color w:val="000000"/>
                <w:szCs w:val="20"/>
                <w:lang w:eastAsia="it-IT"/>
              </w:rPr>
              <w:t xml:space="preserve">gratuito </w:t>
            </w:r>
          </w:p>
        </w:tc>
      </w:tr>
    </w:tbl>
    <w:p w:rsidR="00F43DDC" w:rsidRPr="00D521C9" w:rsidRDefault="00F43DDC" w:rsidP="00A23CEB">
      <w:pPr>
        <w:spacing w:line="360" w:lineRule="auto"/>
        <w:contextualSpacing/>
        <w:jc w:val="both"/>
        <w:rPr>
          <w:sz w:val="24"/>
          <w:szCs w:val="24"/>
        </w:rPr>
      </w:pPr>
    </w:p>
    <w:sectPr w:rsidR="00F43DDC" w:rsidRPr="00D52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8"/>
    <w:rsid w:val="000C43E8"/>
    <w:rsid w:val="00154C9F"/>
    <w:rsid w:val="005769ED"/>
    <w:rsid w:val="00634AEB"/>
    <w:rsid w:val="007177E5"/>
    <w:rsid w:val="00720938"/>
    <w:rsid w:val="00762C72"/>
    <w:rsid w:val="00764BDB"/>
    <w:rsid w:val="00860D00"/>
    <w:rsid w:val="008F68E8"/>
    <w:rsid w:val="00955462"/>
    <w:rsid w:val="00A23CEB"/>
    <w:rsid w:val="00AE0C25"/>
    <w:rsid w:val="00AE1721"/>
    <w:rsid w:val="00AF7F21"/>
    <w:rsid w:val="00B04E0B"/>
    <w:rsid w:val="00B50FF3"/>
    <w:rsid w:val="00C023C5"/>
    <w:rsid w:val="00D43CB9"/>
    <w:rsid w:val="00D521C9"/>
    <w:rsid w:val="00F07B76"/>
    <w:rsid w:val="00F43DDC"/>
    <w:rsid w:val="00F560D9"/>
    <w:rsid w:val="00FA037A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E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77E5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177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77E5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77E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C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E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77E5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177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77E5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77E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C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Candia Batelli</dc:creator>
  <cp:lastModifiedBy>Segreteria</cp:lastModifiedBy>
  <cp:revision>15</cp:revision>
  <cp:lastPrinted>2018-08-13T07:48:00Z</cp:lastPrinted>
  <dcterms:created xsi:type="dcterms:W3CDTF">2018-08-09T06:44:00Z</dcterms:created>
  <dcterms:modified xsi:type="dcterms:W3CDTF">2018-08-23T11:21:00Z</dcterms:modified>
</cp:coreProperties>
</file>